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4FA3FA22" w:rsidR="00B37B32" w:rsidRPr="001D42C0" w:rsidRDefault="00FF0CFF" w:rsidP="00B568F5">
      <w:pPr>
        <w:spacing w:after="120" w:line="276" w:lineRule="auto"/>
        <w:rPr>
          <w:rFonts w:ascii="Calibri" w:hAnsi="Calibri" w:cs="Calibri"/>
          <w:b/>
          <w:color w:val="8A157E"/>
          <w:sz w:val="28"/>
          <w:szCs w:val="28"/>
          <w:lang w:val="fr-FR"/>
        </w:rPr>
      </w:pPr>
      <w:r w:rsidRPr="001D42C0"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04BCBA0" wp14:editId="46A8BD55">
            <wp:simplePos x="0" y="0"/>
            <wp:positionH relativeFrom="margin">
              <wp:align>right</wp:align>
            </wp:positionH>
            <wp:positionV relativeFrom="paragraph">
              <wp:posOffset>-223520</wp:posOffset>
            </wp:positionV>
            <wp:extent cx="1390061" cy="1418502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61" cy="14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2C0">
        <w:rPr>
          <w:rFonts w:ascii="Arial Narrow" w:hAnsi="Arial Narrow"/>
          <w:b/>
          <w:color w:val="8A157E"/>
          <w:sz w:val="40"/>
          <w:szCs w:val="32"/>
          <w:lang w:val="fr-FR"/>
        </w:rPr>
        <w:t xml:space="preserve">Institut international du </w:t>
      </w:r>
      <w:r w:rsidRPr="001D42C0">
        <w:rPr>
          <w:rFonts w:ascii="Arial Narrow" w:hAnsi="Arial Narrow"/>
          <w:b/>
          <w:color w:val="801A5E"/>
          <w:sz w:val="40"/>
          <w:szCs w:val="32"/>
          <w:lang w:val="fr-FR"/>
        </w:rPr>
        <w:t>théâtre</w:t>
      </w:r>
      <w:r w:rsidR="00DC547D">
        <w:rPr>
          <w:rFonts w:ascii="Arial Narrow" w:hAnsi="Arial Narrow"/>
          <w:b/>
          <w:color w:val="801A5E"/>
          <w:sz w:val="40"/>
          <w:szCs w:val="32"/>
          <w:lang w:val="fr-FR"/>
        </w:rPr>
        <w:t xml:space="preserve"> -</w:t>
      </w:r>
      <w:r w:rsidRPr="001D42C0">
        <w:rPr>
          <w:rFonts w:ascii="Arial Narrow" w:hAnsi="Arial Narrow"/>
          <w:b/>
          <w:color w:val="8A157E"/>
          <w:sz w:val="40"/>
          <w:szCs w:val="32"/>
          <w:lang w:val="fr-FR"/>
        </w:rPr>
        <w:t xml:space="preserve"> ITI</w:t>
      </w:r>
      <w:r w:rsidRPr="001D42C0">
        <w:rPr>
          <w:rFonts w:ascii="Arial Narrow" w:hAnsi="Arial Narrow"/>
          <w:sz w:val="28"/>
          <w:lang w:val="fr-FR"/>
        </w:rPr>
        <w:br/>
      </w:r>
      <w:r w:rsidRPr="001D42C0">
        <w:rPr>
          <w:rFonts w:ascii="Arial Narrow" w:hAnsi="Arial Narrow"/>
          <w:b/>
          <w:sz w:val="28"/>
          <w:lang w:val="fr-FR"/>
        </w:rPr>
        <w:t>Organisation mondiale pour les Arts de la scène</w:t>
      </w:r>
      <w:r w:rsidR="00B37B32" w:rsidRPr="001D42C0">
        <w:rPr>
          <w:lang w:val="fr-FR"/>
        </w:rPr>
        <w:br/>
      </w:r>
      <w:bookmarkStart w:id="0" w:name="_Hlk15175"/>
      <w:r w:rsidR="00FE77E7" w:rsidRPr="001D42C0">
        <w:rPr>
          <w:rFonts w:ascii="Garamond" w:hAnsi="Garamond" w:cs="Arial"/>
          <w:b/>
          <w:color w:val="8A157E"/>
          <w:sz w:val="28"/>
          <w:szCs w:val="28"/>
          <w:lang w:val="fr-FR"/>
        </w:rPr>
        <w:br/>
      </w:r>
      <w:r w:rsidRPr="001D42C0">
        <w:rPr>
          <w:rFonts w:ascii="Calibri" w:hAnsi="Calibri" w:cs="Calibri"/>
          <w:b/>
          <w:color w:val="8A157E"/>
          <w:sz w:val="28"/>
          <w:szCs w:val="28"/>
          <w:lang w:val="fr-FR"/>
        </w:rPr>
        <w:t>Journée internationale de la danse 2023 – 29 avril</w:t>
      </w:r>
      <w:r w:rsidR="00BE0DBF" w:rsidRPr="001D42C0">
        <w:rPr>
          <w:rFonts w:ascii="Calibri" w:hAnsi="Calibri" w:cs="Calibri"/>
          <w:b/>
          <w:color w:val="8A157E"/>
          <w:sz w:val="28"/>
          <w:szCs w:val="28"/>
          <w:lang w:val="fr-FR"/>
        </w:rPr>
        <w:br/>
      </w:r>
      <w:r w:rsidR="00997309" w:rsidRPr="001D42C0">
        <w:rPr>
          <w:rFonts w:ascii="Calibri" w:hAnsi="Calibri" w:cs="Calibri"/>
          <w:b/>
          <w:sz w:val="28"/>
          <w:szCs w:val="28"/>
          <w:lang w:val="fr-FR"/>
        </w:rPr>
        <w:t>Biograph</w:t>
      </w:r>
      <w:r w:rsidR="001D42C0" w:rsidRPr="001D42C0">
        <w:rPr>
          <w:rFonts w:ascii="Calibri" w:hAnsi="Calibri" w:cs="Calibri"/>
          <w:b/>
          <w:sz w:val="28"/>
          <w:szCs w:val="28"/>
          <w:lang w:val="fr-FR"/>
        </w:rPr>
        <w:t>ie</w:t>
      </w:r>
      <w:r w:rsidR="00997309" w:rsidRPr="001D42C0">
        <w:rPr>
          <w:rFonts w:ascii="Calibri" w:hAnsi="Calibri" w:cs="Calibri"/>
          <w:b/>
          <w:sz w:val="28"/>
          <w:szCs w:val="28"/>
          <w:lang w:val="fr-FR"/>
        </w:rPr>
        <w:t xml:space="preserve"> of </w:t>
      </w:r>
      <w:r w:rsidR="00792B2A" w:rsidRPr="001D42C0">
        <w:rPr>
          <w:rFonts w:ascii="Calibri" w:hAnsi="Calibri" w:cs="Calibri"/>
          <w:b/>
          <w:sz w:val="28"/>
          <w:szCs w:val="28"/>
          <w:lang w:val="fr-FR"/>
        </w:rPr>
        <w:t xml:space="preserve">YANG </w:t>
      </w:r>
      <w:proofErr w:type="spellStart"/>
      <w:r w:rsidR="00792B2A" w:rsidRPr="001D42C0">
        <w:rPr>
          <w:rFonts w:ascii="Calibri" w:hAnsi="Calibri" w:cs="Calibri"/>
          <w:b/>
          <w:sz w:val="28"/>
          <w:szCs w:val="28"/>
          <w:lang w:val="fr-FR"/>
        </w:rPr>
        <w:t>L</w:t>
      </w:r>
      <w:r w:rsidR="00792B2A" w:rsidRPr="001D42C0">
        <w:rPr>
          <w:rFonts w:ascii="Calibri" w:hAnsi="Calibri" w:cs="Calibri"/>
          <w:b/>
          <w:sz w:val="28"/>
          <w:szCs w:val="28"/>
          <w:lang w:val="fr-FR" w:eastAsia="zh-CN"/>
        </w:rPr>
        <w:t>iping</w:t>
      </w:r>
      <w:proofErr w:type="spellEnd"/>
      <w:r w:rsidR="00806BA4" w:rsidRPr="001D42C0">
        <w:rPr>
          <w:rFonts w:ascii="Calibri" w:hAnsi="Calibri" w:cs="Calibri"/>
          <w:b/>
          <w:sz w:val="28"/>
          <w:szCs w:val="28"/>
          <w:lang w:val="fr-FR"/>
        </w:rPr>
        <w:t xml:space="preserve">, </w:t>
      </w:r>
      <w:r w:rsidR="00792B2A" w:rsidRPr="001D42C0">
        <w:rPr>
          <w:rFonts w:ascii="Calibri" w:hAnsi="Calibri" w:cs="Calibri"/>
          <w:b/>
          <w:sz w:val="28"/>
          <w:szCs w:val="28"/>
          <w:lang w:val="fr-FR"/>
        </w:rPr>
        <w:t>Chin</w:t>
      </w:r>
      <w:r w:rsidR="001D42C0">
        <w:rPr>
          <w:rFonts w:ascii="Calibri" w:hAnsi="Calibri" w:cs="Calibri"/>
          <w:b/>
          <w:sz w:val="28"/>
          <w:szCs w:val="28"/>
          <w:lang w:val="fr-FR"/>
        </w:rPr>
        <w:t>e</w:t>
      </w:r>
      <w:r w:rsidR="00B37B32" w:rsidRPr="001D42C0">
        <w:rPr>
          <w:rFonts w:ascii="Calibri" w:hAnsi="Calibri" w:cs="Calibri"/>
          <w:b/>
          <w:sz w:val="24"/>
          <w:szCs w:val="24"/>
          <w:lang w:val="fr-FR"/>
        </w:rPr>
        <w:br/>
      </w:r>
      <w:r w:rsidR="00A914EB" w:rsidRPr="001D42C0">
        <w:rPr>
          <w:rFonts w:ascii="Calibri" w:hAnsi="Calibri" w:cs="Calibri"/>
          <w:bCs/>
          <w:color w:val="000000" w:themeColor="text1"/>
          <w:sz w:val="28"/>
          <w:szCs w:val="28"/>
          <w:lang w:val="fr-FR"/>
        </w:rPr>
        <w:t>Dan</w:t>
      </w:r>
      <w:r w:rsidR="001D42C0">
        <w:rPr>
          <w:rFonts w:ascii="Calibri" w:hAnsi="Calibri" w:cs="Calibri"/>
          <w:bCs/>
          <w:color w:val="000000" w:themeColor="text1"/>
          <w:sz w:val="28"/>
          <w:szCs w:val="28"/>
          <w:lang w:val="fr-FR"/>
        </w:rPr>
        <w:t>seuse &amp; Chorégraphe</w:t>
      </w:r>
    </w:p>
    <w:p w14:paraId="7EDD1C2B" w14:textId="77777777" w:rsidR="00983818" w:rsidRPr="001D42C0" w:rsidRDefault="00983818" w:rsidP="00863448">
      <w:pPr>
        <w:spacing w:after="120" w:line="240" w:lineRule="auto"/>
        <w:rPr>
          <w:rFonts w:cstheme="minorHAnsi"/>
          <w:szCs w:val="20"/>
          <w:lang w:val="fr-FR"/>
        </w:rPr>
      </w:pPr>
    </w:p>
    <w:p w14:paraId="2703BF4E" w14:textId="676A49F9" w:rsidR="00BE0DBF" w:rsidRPr="001D42C0" w:rsidRDefault="001D42C0" w:rsidP="00863448">
      <w:pPr>
        <w:pBdr>
          <w:bottom w:val="single" w:sz="6" w:space="1" w:color="auto"/>
        </w:pBdr>
        <w:spacing w:line="360" w:lineRule="auto"/>
        <w:rPr>
          <w:rFonts w:cstheme="minorHAnsi"/>
          <w:color w:val="8A157E"/>
          <w:sz w:val="24"/>
          <w:szCs w:val="24"/>
          <w:lang w:val="fr-FR"/>
        </w:rPr>
      </w:pPr>
      <w:r w:rsidRPr="001D42C0">
        <w:rPr>
          <w:rFonts w:cstheme="minorHAnsi"/>
          <w:color w:val="8A157E"/>
          <w:sz w:val="24"/>
          <w:szCs w:val="24"/>
          <w:lang w:val="fr-FR"/>
        </w:rPr>
        <w:t>Français</w:t>
      </w:r>
      <w:r w:rsidR="00B37B32" w:rsidRPr="001D42C0">
        <w:rPr>
          <w:rFonts w:cstheme="minorHAnsi"/>
          <w:color w:val="8A157E"/>
          <w:sz w:val="24"/>
          <w:szCs w:val="24"/>
          <w:lang w:val="fr-FR"/>
        </w:rPr>
        <w:t xml:space="preserve"> (</w:t>
      </w:r>
      <w:bookmarkStart w:id="1" w:name="_Hlk100492228"/>
      <w:r w:rsidR="00792B2A" w:rsidRPr="001D42C0">
        <w:rPr>
          <w:rFonts w:cstheme="minorHAnsi"/>
          <w:color w:val="8A157E"/>
          <w:sz w:val="24"/>
          <w:szCs w:val="24"/>
          <w:lang w:val="fr-FR"/>
        </w:rPr>
        <w:t>Tra</w:t>
      </w:r>
      <w:r w:rsidRPr="001D42C0">
        <w:rPr>
          <w:rFonts w:cstheme="minorHAnsi"/>
          <w:color w:val="8A157E"/>
          <w:sz w:val="24"/>
          <w:szCs w:val="24"/>
          <w:lang w:val="fr-FR"/>
        </w:rPr>
        <w:t>duction</w:t>
      </w:r>
      <w:r w:rsidR="00B37B32" w:rsidRPr="001D42C0">
        <w:rPr>
          <w:rFonts w:cstheme="minorHAnsi"/>
          <w:color w:val="8A157E"/>
          <w:sz w:val="24"/>
          <w:szCs w:val="24"/>
          <w:lang w:val="fr-FR"/>
        </w:rPr>
        <w:t>)</w:t>
      </w:r>
      <w:r w:rsidR="005B0351" w:rsidRPr="001D42C0">
        <w:rPr>
          <w:rFonts w:cstheme="minorHAnsi"/>
          <w:color w:val="8A157E"/>
          <w:sz w:val="24"/>
          <w:szCs w:val="24"/>
          <w:lang w:val="fr-FR"/>
        </w:rPr>
        <w:t xml:space="preserve"> </w:t>
      </w:r>
      <w:bookmarkEnd w:id="0"/>
      <w:bookmarkEnd w:id="1"/>
    </w:p>
    <w:p w14:paraId="26BBA76E" w14:textId="61E0374E" w:rsidR="001D42C0" w:rsidRPr="001D42C0" w:rsidRDefault="001D42C0" w:rsidP="001D42C0">
      <w:pPr>
        <w:spacing w:line="276" w:lineRule="auto"/>
        <w:jc w:val="both"/>
        <w:rPr>
          <w:rFonts w:cstheme="minorHAnsi"/>
          <w:lang w:val="fr-FR"/>
        </w:rPr>
      </w:pPr>
      <w:r w:rsidRPr="001D42C0">
        <w:rPr>
          <w:rFonts w:cstheme="minorHAnsi"/>
          <w:lang w:val="fr-FR"/>
        </w:rPr>
        <w:t xml:space="preserve">Yang </w:t>
      </w:r>
      <w:proofErr w:type="spellStart"/>
      <w:r w:rsidRPr="001D42C0">
        <w:rPr>
          <w:rFonts w:cstheme="minorHAnsi"/>
          <w:lang w:val="fr-FR"/>
        </w:rPr>
        <w:t>Liping</w:t>
      </w:r>
      <w:proofErr w:type="spellEnd"/>
      <w:r w:rsidRPr="001D42C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est </w:t>
      </w:r>
      <w:r w:rsidR="0030760F">
        <w:rPr>
          <w:rFonts w:cstheme="minorHAnsi"/>
          <w:lang w:val="fr-FR"/>
        </w:rPr>
        <w:t xml:space="preserve">une danseuse et chorégraphe </w:t>
      </w:r>
      <w:r>
        <w:rPr>
          <w:rFonts w:cstheme="minorHAnsi"/>
          <w:lang w:val="fr-FR"/>
        </w:rPr>
        <w:t>d</w:t>
      </w:r>
      <w:r w:rsidRPr="001D42C0">
        <w:rPr>
          <w:rFonts w:cstheme="minorHAnsi"/>
          <w:lang w:val="fr-FR"/>
        </w:rPr>
        <w:t>'ethnie Bai</w:t>
      </w:r>
      <w:r w:rsidR="0030760F">
        <w:rPr>
          <w:rFonts w:cstheme="minorHAnsi"/>
          <w:lang w:val="fr-FR"/>
        </w:rPr>
        <w:t>,</w:t>
      </w:r>
      <w:r w:rsidRPr="001D42C0">
        <w:rPr>
          <w:rFonts w:cstheme="minorHAnsi"/>
          <w:lang w:val="fr-FR"/>
        </w:rPr>
        <w:t xml:space="preserve"> de Dali, dans la province du Yunnan. Elle est danseuse nationale de première classe et vice-présidente de l'Association des danseurs de Chine.</w:t>
      </w:r>
    </w:p>
    <w:p w14:paraId="4540638A" w14:textId="6745F03F" w:rsidR="001D42C0" w:rsidRDefault="001D42C0" w:rsidP="001D42C0">
      <w:pPr>
        <w:spacing w:line="276" w:lineRule="auto"/>
        <w:jc w:val="both"/>
        <w:rPr>
          <w:rFonts w:cstheme="minorHAnsi"/>
          <w:lang w:val="fr-FR"/>
        </w:rPr>
      </w:pPr>
      <w:r w:rsidRPr="001D42C0">
        <w:rPr>
          <w:rFonts w:cstheme="minorHAnsi"/>
          <w:lang w:val="fr-FR"/>
        </w:rPr>
        <w:t xml:space="preserve">Passionnée de danse depuis sa plus tendre enfance, Yang n'a jamais suivi d'entraînement formel, mais grâce à son étonnant talent </w:t>
      </w:r>
      <w:r>
        <w:rPr>
          <w:rFonts w:cstheme="minorHAnsi"/>
          <w:lang w:val="fr-FR"/>
        </w:rPr>
        <w:t>inné</w:t>
      </w:r>
      <w:r w:rsidRPr="001D42C0">
        <w:rPr>
          <w:rFonts w:cstheme="minorHAnsi"/>
          <w:lang w:val="fr-FR"/>
        </w:rPr>
        <w:t>, elle est devenue une danseuse tout à fait unique et distinguée en Chine. Elle s'est fait connaître dans tout le pays en interprétant, en 1986, sa pièce de danse originale</w:t>
      </w:r>
      <w:r>
        <w:rPr>
          <w:rFonts w:cstheme="minorHAnsi"/>
          <w:lang w:val="fr-FR"/>
        </w:rPr>
        <w:t>,</w:t>
      </w:r>
      <w:r w:rsidRPr="001D42C0">
        <w:rPr>
          <w:rFonts w:cstheme="minorHAnsi"/>
          <w:lang w:val="fr-FR"/>
        </w:rPr>
        <w:t xml:space="preserve"> élégante et onirique</w:t>
      </w:r>
      <w:r>
        <w:rPr>
          <w:rFonts w:cstheme="minorHAnsi"/>
          <w:lang w:val="fr-FR"/>
        </w:rPr>
        <w:t xml:space="preserve"> </w:t>
      </w:r>
      <w:r w:rsidRPr="00DC547D">
        <w:rPr>
          <w:rFonts w:cstheme="minorHAnsi"/>
          <w:b/>
          <w:bCs/>
          <w:i/>
          <w:iCs/>
          <w:lang w:val="fr-FR"/>
        </w:rPr>
        <w:t>L’</w:t>
      </w:r>
      <w:r w:rsidR="00CD5605">
        <w:rPr>
          <w:rFonts w:cstheme="minorHAnsi"/>
          <w:b/>
          <w:bCs/>
          <w:i/>
          <w:iCs/>
          <w:lang w:val="fr-FR"/>
        </w:rPr>
        <w:t>esprit</w:t>
      </w:r>
      <w:r w:rsidRPr="00DC547D">
        <w:rPr>
          <w:rFonts w:cstheme="minorHAnsi"/>
          <w:b/>
          <w:bCs/>
          <w:i/>
          <w:iCs/>
          <w:lang w:val="fr-FR"/>
        </w:rPr>
        <w:t xml:space="preserve"> du paon</w:t>
      </w:r>
      <w:r w:rsidRPr="001D42C0">
        <w:rPr>
          <w:rFonts w:cstheme="minorHAnsi"/>
          <w:lang w:val="fr-FR"/>
        </w:rPr>
        <w:t>. Parmi ses principal</w:t>
      </w:r>
      <w:r>
        <w:rPr>
          <w:rFonts w:cstheme="minorHAnsi"/>
          <w:lang w:val="fr-FR"/>
        </w:rPr>
        <w:t>e</w:t>
      </w:r>
      <w:r w:rsidRPr="001D42C0">
        <w:rPr>
          <w:rFonts w:cstheme="minorHAnsi"/>
          <w:lang w:val="fr-FR"/>
        </w:rPr>
        <w:t>s repr</w:t>
      </w:r>
      <w:r>
        <w:rPr>
          <w:rFonts w:cstheme="minorHAnsi"/>
          <w:lang w:val="fr-FR"/>
        </w:rPr>
        <w:t>é</w:t>
      </w:r>
      <w:r w:rsidRPr="001D42C0">
        <w:rPr>
          <w:rFonts w:cstheme="minorHAnsi"/>
          <w:lang w:val="fr-FR"/>
        </w:rPr>
        <w:t xml:space="preserve">sentations, </w:t>
      </w:r>
      <w:r>
        <w:rPr>
          <w:rFonts w:cstheme="minorHAnsi"/>
          <w:lang w:val="fr-FR"/>
        </w:rPr>
        <w:t xml:space="preserve">outre </w:t>
      </w:r>
      <w:r w:rsidRPr="001D42C0">
        <w:rPr>
          <w:rFonts w:cstheme="minorHAnsi"/>
          <w:i/>
          <w:iCs/>
          <w:lang w:val="fr-FR"/>
        </w:rPr>
        <w:t>L’</w:t>
      </w:r>
      <w:r w:rsidR="00CD5605">
        <w:rPr>
          <w:rFonts w:cstheme="minorHAnsi"/>
          <w:i/>
          <w:iCs/>
          <w:lang w:val="fr-FR"/>
        </w:rPr>
        <w:t>esprit</w:t>
      </w:r>
      <w:r w:rsidRPr="001D42C0">
        <w:rPr>
          <w:rFonts w:cstheme="minorHAnsi"/>
          <w:i/>
          <w:iCs/>
          <w:lang w:val="fr-FR"/>
        </w:rPr>
        <w:t xml:space="preserve"> du </w:t>
      </w:r>
      <w:r w:rsidRPr="001D42C0">
        <w:rPr>
          <w:rFonts w:cstheme="minorHAnsi"/>
          <w:lang w:val="fr-FR"/>
        </w:rPr>
        <w:t>paon</w:t>
      </w:r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lang w:val="fr-FR"/>
        </w:rPr>
        <w:t xml:space="preserve">on compte </w:t>
      </w:r>
      <w:r>
        <w:rPr>
          <w:rFonts w:cstheme="minorHAnsi"/>
          <w:lang w:val="fr-FR"/>
        </w:rPr>
        <w:t xml:space="preserve">notamment </w:t>
      </w:r>
      <w:r w:rsidRPr="001D42C0">
        <w:rPr>
          <w:rFonts w:cstheme="minorHAnsi"/>
          <w:i/>
          <w:iCs/>
          <w:lang w:val="fr-FR"/>
        </w:rPr>
        <w:t>Clair de lune</w:t>
      </w:r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i/>
          <w:iCs/>
          <w:lang w:val="fr-FR"/>
        </w:rPr>
        <w:t>Deux arbres</w:t>
      </w:r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i/>
          <w:iCs/>
          <w:lang w:val="fr-FR"/>
        </w:rPr>
        <w:t>L’amour du paon</w:t>
      </w:r>
      <w:r>
        <w:rPr>
          <w:rFonts w:cstheme="minorHAnsi"/>
          <w:lang w:val="fr-FR"/>
        </w:rPr>
        <w:t>…</w:t>
      </w:r>
    </w:p>
    <w:p w14:paraId="50C0C7F6" w14:textId="06A7010B" w:rsidR="001D42C0" w:rsidRDefault="001D42C0" w:rsidP="001D42C0">
      <w:pPr>
        <w:spacing w:line="276" w:lineRule="auto"/>
        <w:jc w:val="both"/>
        <w:rPr>
          <w:rFonts w:cstheme="minorHAnsi"/>
          <w:lang w:val="fr-FR"/>
        </w:rPr>
      </w:pPr>
      <w:r w:rsidRPr="001D42C0">
        <w:rPr>
          <w:rFonts w:cstheme="minorHAnsi" w:hint="eastAsia"/>
          <w:lang w:val="fr-FR"/>
        </w:rPr>
        <w:t>Elle est la directrice, la chorégraphe et la danseuse principale d</w:t>
      </w:r>
      <w:r>
        <w:rPr>
          <w:rFonts w:cstheme="minorHAnsi"/>
          <w:lang w:val="fr-FR"/>
        </w:rPr>
        <w:t>es</w:t>
      </w:r>
      <w:r w:rsidRPr="001D42C0">
        <w:rPr>
          <w:rFonts w:cstheme="minorHAnsi" w:hint="eastAsia"/>
          <w:lang w:val="fr-FR"/>
        </w:rPr>
        <w:t xml:space="preserve"> célèbre</w:t>
      </w:r>
      <w:r>
        <w:rPr>
          <w:rFonts w:cstheme="minorHAnsi"/>
          <w:lang w:val="fr-FR"/>
        </w:rPr>
        <w:t>s</w:t>
      </w:r>
      <w:r w:rsidRPr="001D42C0">
        <w:rPr>
          <w:rFonts w:cstheme="minorHAnsi" w:hint="eastAsia"/>
          <w:lang w:val="fr-FR"/>
        </w:rPr>
        <w:t xml:space="preserve"> drame</w:t>
      </w:r>
      <w:r>
        <w:rPr>
          <w:rFonts w:cstheme="minorHAnsi"/>
          <w:lang w:val="fr-FR"/>
        </w:rPr>
        <w:t>s</w:t>
      </w:r>
      <w:r w:rsidRPr="001D42C0">
        <w:rPr>
          <w:rFonts w:cstheme="minorHAnsi" w:hint="eastAsia"/>
          <w:lang w:val="fr-FR"/>
        </w:rPr>
        <w:t xml:space="preserve"> dansé</w:t>
      </w:r>
      <w:r>
        <w:rPr>
          <w:rFonts w:cstheme="minorHAnsi"/>
          <w:lang w:val="fr-FR"/>
        </w:rPr>
        <w:t xml:space="preserve">s </w:t>
      </w:r>
      <w:r w:rsidRPr="001D42C0">
        <w:rPr>
          <w:rFonts w:cstheme="minorHAnsi"/>
          <w:i/>
          <w:iCs/>
          <w:lang w:val="fr-FR"/>
        </w:rPr>
        <w:t xml:space="preserve">Yunnan </w:t>
      </w:r>
      <w:proofErr w:type="gramStart"/>
      <w:r w:rsidRPr="001D42C0">
        <w:rPr>
          <w:rFonts w:cstheme="minorHAnsi"/>
          <w:i/>
          <w:iCs/>
          <w:lang w:val="fr-FR"/>
        </w:rPr>
        <w:t>dynamique</w:t>
      </w:r>
      <w:proofErr w:type="gramEnd"/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i/>
          <w:iCs/>
          <w:lang w:val="fr-FR"/>
        </w:rPr>
        <w:t>Mystère tibétain</w:t>
      </w:r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i/>
          <w:iCs/>
          <w:lang w:val="fr-FR"/>
        </w:rPr>
        <w:t xml:space="preserve">Échos de </w:t>
      </w:r>
      <w:proofErr w:type="spellStart"/>
      <w:r w:rsidRPr="001D42C0">
        <w:rPr>
          <w:rFonts w:cstheme="minorHAnsi" w:hint="eastAsia"/>
          <w:i/>
          <w:iCs/>
          <w:lang w:val="fr-FR"/>
        </w:rPr>
        <w:t>Shangri</w:t>
      </w:r>
      <w:proofErr w:type="spellEnd"/>
      <w:r w:rsidRPr="001D42C0">
        <w:rPr>
          <w:rFonts w:cstheme="minorHAnsi" w:hint="eastAsia"/>
          <w:i/>
          <w:iCs/>
          <w:lang w:val="fr-FR"/>
        </w:rPr>
        <w:t>-La</w:t>
      </w:r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i/>
          <w:iCs/>
          <w:lang w:val="fr-FR"/>
        </w:rPr>
        <w:t>Le paon</w:t>
      </w:r>
      <w:r>
        <w:rPr>
          <w:rFonts w:cstheme="minorHAnsi"/>
          <w:lang w:val="fr-FR"/>
        </w:rPr>
        <w:t>, l’</w:t>
      </w:r>
      <w:r w:rsidRPr="001D42C0">
        <w:rPr>
          <w:rFonts w:cstheme="minorHAnsi"/>
          <w:i/>
          <w:iCs/>
          <w:lang w:val="fr-FR"/>
        </w:rPr>
        <w:t xml:space="preserve">Hiver du paon </w:t>
      </w:r>
      <w:r>
        <w:rPr>
          <w:rFonts w:cstheme="minorHAnsi"/>
          <w:lang w:val="fr-FR"/>
        </w:rPr>
        <w:t xml:space="preserve">et </w:t>
      </w:r>
      <w:proofErr w:type="spellStart"/>
      <w:r w:rsidRPr="001D42C0">
        <w:rPr>
          <w:rFonts w:cstheme="minorHAnsi" w:hint="eastAsia"/>
          <w:lang w:val="fr-FR"/>
        </w:rPr>
        <w:t>et</w:t>
      </w:r>
      <w:proofErr w:type="spellEnd"/>
      <w:r w:rsidRPr="001D42C0">
        <w:rPr>
          <w:rFonts w:cstheme="minorHAnsi" w:hint="eastAsia"/>
          <w:lang w:val="fr-FR"/>
        </w:rPr>
        <w:t xml:space="preserve"> la directrice d</w:t>
      </w:r>
      <w:r>
        <w:rPr>
          <w:rFonts w:cstheme="minorHAnsi"/>
          <w:lang w:val="fr-FR"/>
        </w:rPr>
        <w:t>es</w:t>
      </w:r>
      <w:r w:rsidRPr="001D42C0">
        <w:rPr>
          <w:rFonts w:cstheme="minorHAnsi" w:hint="eastAsia"/>
          <w:lang w:val="fr-FR"/>
        </w:rPr>
        <w:t xml:space="preserve"> théâtre</w:t>
      </w:r>
      <w:r>
        <w:rPr>
          <w:rFonts w:cstheme="minorHAnsi"/>
          <w:lang w:val="fr-FR"/>
        </w:rPr>
        <w:t>s</w:t>
      </w:r>
      <w:r w:rsidRPr="001D42C0">
        <w:rPr>
          <w:rFonts w:cstheme="minorHAnsi" w:hint="eastAsia"/>
          <w:lang w:val="fr-FR"/>
        </w:rPr>
        <w:t xml:space="preserve"> dansé</w:t>
      </w:r>
      <w:r>
        <w:rPr>
          <w:rFonts w:cstheme="minorHAnsi"/>
          <w:lang w:val="fr-FR"/>
        </w:rPr>
        <w:t xml:space="preserve">s </w:t>
      </w:r>
      <w:r w:rsidRPr="001D42C0">
        <w:rPr>
          <w:rFonts w:cstheme="minorHAnsi"/>
          <w:i/>
          <w:iCs/>
          <w:lang w:val="fr-FR"/>
        </w:rPr>
        <w:t>État de siège</w:t>
      </w:r>
      <w:r>
        <w:rPr>
          <w:rFonts w:cstheme="minorHAnsi"/>
          <w:lang w:val="fr-FR"/>
        </w:rPr>
        <w:t xml:space="preserve">, </w:t>
      </w:r>
      <w:proofErr w:type="spellStart"/>
      <w:r w:rsidRPr="001D42C0">
        <w:rPr>
          <w:rFonts w:cstheme="minorHAnsi" w:hint="eastAsia"/>
          <w:i/>
          <w:iCs/>
          <w:lang w:val="fr-FR"/>
        </w:rPr>
        <w:t>Huangshan</w:t>
      </w:r>
      <w:proofErr w:type="spellEnd"/>
      <w:r w:rsidRPr="001D42C0">
        <w:rPr>
          <w:rFonts w:cstheme="minorHAnsi"/>
          <w:i/>
          <w:iCs/>
          <w:lang w:val="fr-FR"/>
        </w:rPr>
        <w:t xml:space="preserve"> dynamique</w:t>
      </w:r>
      <w:r>
        <w:rPr>
          <w:rFonts w:cstheme="minorHAnsi"/>
          <w:lang w:val="fr-FR"/>
        </w:rPr>
        <w:t xml:space="preserve">, </w:t>
      </w:r>
      <w:proofErr w:type="spellStart"/>
      <w:r w:rsidRPr="001D42C0">
        <w:rPr>
          <w:rFonts w:cstheme="minorHAnsi"/>
          <w:i/>
          <w:iCs/>
          <w:lang w:val="fr-FR"/>
        </w:rPr>
        <w:t>Piangtan</w:t>
      </w:r>
      <w:proofErr w:type="spellEnd"/>
      <w:r w:rsidRPr="001D42C0">
        <w:rPr>
          <w:rFonts w:cstheme="minorHAnsi"/>
          <w:i/>
          <w:iCs/>
          <w:lang w:val="fr-FR"/>
        </w:rPr>
        <w:t xml:space="preserve"> dynamique</w:t>
      </w:r>
      <w:r>
        <w:rPr>
          <w:rFonts w:cstheme="minorHAnsi"/>
          <w:lang w:val="fr-FR"/>
        </w:rPr>
        <w:t xml:space="preserve">, </w:t>
      </w:r>
      <w:r w:rsidRPr="001D42C0">
        <w:rPr>
          <w:rFonts w:cstheme="minorHAnsi"/>
          <w:i/>
          <w:iCs/>
          <w:lang w:val="fr-FR"/>
        </w:rPr>
        <w:t>Rituel de printemps</w:t>
      </w:r>
      <w:r>
        <w:rPr>
          <w:rFonts w:cstheme="minorHAnsi"/>
          <w:lang w:val="fr-FR"/>
        </w:rPr>
        <w:t xml:space="preserve"> et </w:t>
      </w:r>
      <w:proofErr w:type="spellStart"/>
      <w:r w:rsidRPr="001D42C0">
        <w:rPr>
          <w:rFonts w:cstheme="minorHAnsi"/>
          <w:i/>
          <w:iCs/>
          <w:lang w:val="fr-FR"/>
        </w:rPr>
        <w:t>Apeng</w:t>
      </w:r>
      <w:proofErr w:type="spellEnd"/>
      <w:r w:rsidRPr="001D42C0">
        <w:rPr>
          <w:rFonts w:cstheme="minorHAnsi"/>
          <w:i/>
          <w:iCs/>
          <w:lang w:val="fr-FR"/>
        </w:rPr>
        <w:t xml:space="preserve"> &amp; Jinhua</w:t>
      </w:r>
      <w:r>
        <w:rPr>
          <w:rFonts w:cstheme="minorHAnsi"/>
          <w:lang w:val="fr-FR"/>
        </w:rPr>
        <w:t>.</w:t>
      </w:r>
    </w:p>
    <w:p w14:paraId="1C91B196" w14:textId="391592FA" w:rsidR="00DC547D" w:rsidRDefault="001D42C0" w:rsidP="001D42C0">
      <w:pPr>
        <w:spacing w:line="276" w:lineRule="auto"/>
        <w:jc w:val="both"/>
        <w:rPr>
          <w:rFonts w:cstheme="minorHAnsi"/>
          <w:lang w:val="fr-FR"/>
        </w:rPr>
      </w:pPr>
      <w:r w:rsidRPr="001D42C0">
        <w:rPr>
          <w:rFonts w:cstheme="minorHAnsi"/>
          <w:lang w:val="fr-FR"/>
        </w:rPr>
        <w:t xml:space="preserve">Yang </w:t>
      </w:r>
      <w:proofErr w:type="spellStart"/>
      <w:r w:rsidRPr="001D42C0">
        <w:rPr>
          <w:rFonts w:cstheme="minorHAnsi"/>
          <w:lang w:val="fr-FR"/>
        </w:rPr>
        <w:t>Liping</w:t>
      </w:r>
      <w:proofErr w:type="spellEnd"/>
      <w:r w:rsidRPr="001D42C0">
        <w:rPr>
          <w:rFonts w:cstheme="minorHAnsi"/>
          <w:lang w:val="fr-FR"/>
        </w:rPr>
        <w:t xml:space="preserve"> explore constamment de nouveaux concepts et de nouvelles présentations dans l'art de la danse. Afin d'adapter la danse à l'ère du métavers, elle a créé et réalisé, à partir de 2020, trois des </w:t>
      </w:r>
      <w:r>
        <w:rPr>
          <w:rFonts w:cstheme="minorHAnsi"/>
          <w:lang w:val="fr-FR"/>
        </w:rPr>
        <w:t xml:space="preserve">films d’art de la série </w:t>
      </w:r>
      <w:r w:rsidRPr="00DC547D">
        <w:rPr>
          <w:rFonts w:cstheme="minorHAnsi"/>
          <w:b/>
          <w:bCs/>
          <w:i/>
          <w:iCs/>
          <w:lang w:val="fr-FR"/>
        </w:rPr>
        <w:t>Les danses du zodiaque chinois</w:t>
      </w:r>
      <w:r w:rsidR="00DC547D">
        <w:rPr>
          <w:rFonts w:cstheme="minorHAnsi"/>
          <w:lang w:val="fr-FR"/>
        </w:rPr>
        <w:t xml:space="preserve">, à savoir : </w:t>
      </w:r>
      <w:r w:rsidR="00DC547D" w:rsidRPr="00DC547D">
        <w:rPr>
          <w:rFonts w:cstheme="minorHAnsi"/>
          <w:i/>
          <w:iCs/>
          <w:lang w:val="fr-FR"/>
        </w:rPr>
        <w:t>Buffle printanier</w:t>
      </w:r>
      <w:r w:rsidR="00DC547D">
        <w:rPr>
          <w:rFonts w:cstheme="minorHAnsi"/>
          <w:lang w:val="fr-FR"/>
        </w:rPr>
        <w:t xml:space="preserve">, </w:t>
      </w:r>
      <w:r w:rsidR="00DC547D" w:rsidRPr="00DC547D">
        <w:rPr>
          <w:rFonts w:cstheme="minorHAnsi"/>
          <w:i/>
          <w:iCs/>
          <w:lang w:val="fr-FR"/>
        </w:rPr>
        <w:t>Tigre rugissant</w:t>
      </w:r>
      <w:r w:rsidR="00DC547D">
        <w:rPr>
          <w:rFonts w:cstheme="minorHAnsi"/>
          <w:lang w:val="fr-FR"/>
        </w:rPr>
        <w:t xml:space="preserve"> et </w:t>
      </w:r>
      <w:proofErr w:type="spellStart"/>
      <w:r w:rsidR="00DC547D" w:rsidRPr="00DC547D">
        <w:rPr>
          <w:rFonts w:cstheme="minorHAnsi"/>
          <w:i/>
          <w:iCs/>
          <w:lang w:val="fr-FR"/>
        </w:rPr>
        <w:t>Chang’e</w:t>
      </w:r>
      <w:proofErr w:type="spellEnd"/>
      <w:r w:rsidR="00DC547D" w:rsidRPr="00DC547D">
        <w:rPr>
          <w:rFonts w:cstheme="minorHAnsi"/>
          <w:i/>
          <w:iCs/>
          <w:lang w:val="fr-FR"/>
        </w:rPr>
        <w:t xml:space="preserve"> et le lapin de jade</w:t>
      </w:r>
      <w:r w:rsidR="00DC547D">
        <w:rPr>
          <w:rFonts w:cstheme="minorHAnsi"/>
          <w:lang w:val="fr-FR"/>
        </w:rPr>
        <w:t>.</w:t>
      </w:r>
    </w:p>
    <w:p w14:paraId="3691E7FE" w14:textId="1FE447A8" w:rsidR="00F87D6F" w:rsidRPr="00DC547D" w:rsidRDefault="00DC547D" w:rsidP="00DC547D">
      <w:pPr>
        <w:spacing w:line="276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Célèbre</w:t>
      </w:r>
      <w:r w:rsidR="001D42C0" w:rsidRPr="001D42C0">
        <w:rPr>
          <w:rFonts w:cstheme="minorHAnsi"/>
          <w:lang w:val="fr-FR"/>
        </w:rPr>
        <w:t xml:space="preserve"> en Chine, Yang </w:t>
      </w:r>
      <w:proofErr w:type="spellStart"/>
      <w:r w:rsidR="001D42C0" w:rsidRPr="001D42C0">
        <w:rPr>
          <w:rFonts w:cstheme="minorHAnsi"/>
          <w:lang w:val="fr-FR"/>
        </w:rPr>
        <w:t>Liping</w:t>
      </w:r>
      <w:proofErr w:type="spellEnd"/>
      <w:r w:rsidR="001D42C0" w:rsidRPr="001D42C0">
        <w:rPr>
          <w:rFonts w:cstheme="minorHAnsi"/>
          <w:lang w:val="fr-FR"/>
        </w:rPr>
        <w:t xml:space="preserve"> et ses performances ont remporté un grand nombre de </w:t>
      </w:r>
      <w:r>
        <w:rPr>
          <w:rFonts w:cstheme="minorHAnsi"/>
          <w:lang w:val="fr-FR"/>
        </w:rPr>
        <w:t>P</w:t>
      </w:r>
      <w:r w:rsidR="001D42C0" w:rsidRPr="001D42C0">
        <w:rPr>
          <w:rFonts w:cstheme="minorHAnsi"/>
          <w:lang w:val="fr-FR"/>
        </w:rPr>
        <w:t>rix</w:t>
      </w:r>
      <w:r w:rsidR="0030760F">
        <w:rPr>
          <w:rFonts w:cstheme="minorHAnsi"/>
          <w:lang w:val="fr-FR"/>
        </w:rPr>
        <w:t> </w:t>
      </w:r>
      <w:r w:rsidR="001D42C0" w:rsidRPr="001D42C0">
        <w:rPr>
          <w:rFonts w:cstheme="minorHAnsi"/>
          <w:lang w:val="fr-FR"/>
        </w:rPr>
        <w:t xml:space="preserve">: le </w:t>
      </w:r>
      <w:r>
        <w:rPr>
          <w:rFonts w:cstheme="minorHAnsi"/>
          <w:lang w:val="fr-FR"/>
        </w:rPr>
        <w:t>P</w:t>
      </w:r>
      <w:r w:rsidR="001D42C0" w:rsidRPr="001D42C0">
        <w:rPr>
          <w:rFonts w:cstheme="minorHAnsi"/>
          <w:lang w:val="fr-FR"/>
        </w:rPr>
        <w:t xml:space="preserve">rix d'or pour </w:t>
      </w:r>
      <w:r>
        <w:rPr>
          <w:rFonts w:cstheme="minorHAnsi"/>
          <w:lang w:val="fr-FR"/>
        </w:rPr>
        <w:t>« L</w:t>
      </w:r>
      <w:r w:rsidR="001D42C0" w:rsidRPr="001D42C0">
        <w:rPr>
          <w:rFonts w:cstheme="minorHAnsi"/>
          <w:lang w:val="fr-FR"/>
        </w:rPr>
        <w:t xml:space="preserve">es classiques de la danse chinoise du </w:t>
      </w:r>
      <w:r w:rsidR="0030760F">
        <w:rPr>
          <w:rFonts w:cstheme="minorHAnsi"/>
          <w:lang w:val="fr-FR"/>
        </w:rPr>
        <w:t>XX</w:t>
      </w:r>
      <w:r w:rsidR="001D42C0" w:rsidRPr="00DC547D">
        <w:rPr>
          <w:rFonts w:cstheme="minorHAnsi"/>
          <w:vertAlign w:val="superscript"/>
          <w:lang w:val="fr-FR"/>
        </w:rPr>
        <w:t>e</w:t>
      </w:r>
      <w:r w:rsidR="0030760F">
        <w:rPr>
          <w:rFonts w:cstheme="minorHAnsi"/>
          <w:lang w:val="fr-FR"/>
        </w:rPr>
        <w:t> </w:t>
      </w:r>
      <w:r w:rsidR="001D42C0" w:rsidRPr="001D42C0">
        <w:rPr>
          <w:rFonts w:cstheme="minorHAnsi"/>
          <w:lang w:val="fr-FR"/>
        </w:rPr>
        <w:t>siècle</w:t>
      </w:r>
      <w:r>
        <w:rPr>
          <w:rFonts w:cstheme="minorHAnsi"/>
          <w:lang w:val="fr-FR"/>
        </w:rPr>
        <w:t> »</w:t>
      </w:r>
      <w:r w:rsidR="0030760F">
        <w:rPr>
          <w:rFonts w:cstheme="minorHAnsi"/>
          <w:lang w:val="fr-FR"/>
        </w:rPr>
        <w:t> </w:t>
      </w:r>
      <w:r w:rsidR="001D42C0" w:rsidRPr="001D42C0">
        <w:rPr>
          <w:rFonts w:cstheme="minorHAnsi"/>
          <w:lang w:val="fr-FR"/>
        </w:rPr>
        <w:t>; les plus hautes distinctions du Centre d'échange international d'Osaka</w:t>
      </w:r>
      <w:r w:rsidR="0030760F">
        <w:rPr>
          <w:rFonts w:cstheme="minorHAnsi"/>
          <w:lang w:val="fr-FR"/>
        </w:rPr>
        <w:t> </w:t>
      </w:r>
      <w:r w:rsidR="001D42C0" w:rsidRPr="001D42C0">
        <w:rPr>
          <w:rFonts w:cstheme="minorHAnsi"/>
          <w:lang w:val="fr-FR"/>
        </w:rPr>
        <w:t xml:space="preserve">; les </w:t>
      </w:r>
      <w:r>
        <w:rPr>
          <w:rFonts w:cstheme="minorHAnsi"/>
          <w:lang w:val="fr-FR"/>
        </w:rPr>
        <w:t>P</w:t>
      </w:r>
      <w:r w:rsidR="001D42C0" w:rsidRPr="001D42C0">
        <w:rPr>
          <w:rFonts w:cstheme="minorHAnsi"/>
          <w:lang w:val="fr-FR"/>
        </w:rPr>
        <w:t>rix de la meilleure poésie de danse, du meilleur rôle féminin, de la meilleure chorégraphie, de la meilleure conception de costumes et de la performance exceptionnelle lors de la 4</w:t>
      </w:r>
      <w:r w:rsidR="001D42C0" w:rsidRPr="00DC547D">
        <w:rPr>
          <w:rFonts w:cstheme="minorHAnsi"/>
          <w:vertAlign w:val="superscript"/>
          <w:lang w:val="fr-FR"/>
        </w:rPr>
        <w:t>e</w:t>
      </w:r>
      <w:r w:rsidR="001D42C0" w:rsidRPr="001D42C0">
        <w:rPr>
          <w:rFonts w:cstheme="minorHAnsi"/>
          <w:lang w:val="fr-FR"/>
        </w:rPr>
        <w:t xml:space="preserve"> édition des </w:t>
      </w:r>
      <w:r>
        <w:rPr>
          <w:rFonts w:cstheme="minorHAnsi"/>
          <w:lang w:val="fr-FR"/>
        </w:rPr>
        <w:t>« </w:t>
      </w:r>
      <w:r w:rsidR="001D42C0" w:rsidRPr="001D42C0">
        <w:rPr>
          <w:rFonts w:cstheme="minorHAnsi"/>
          <w:lang w:val="fr-FR"/>
        </w:rPr>
        <w:t>Lotus Awards</w:t>
      </w:r>
      <w:r>
        <w:rPr>
          <w:rFonts w:cstheme="minorHAnsi"/>
          <w:lang w:val="fr-FR"/>
        </w:rPr>
        <w:t> »</w:t>
      </w:r>
      <w:r w:rsidR="001D42C0" w:rsidRPr="001D42C0">
        <w:rPr>
          <w:rFonts w:cstheme="minorHAnsi"/>
          <w:lang w:val="fr-FR"/>
        </w:rPr>
        <w:t xml:space="preserve"> de Chine. En 2011, Yang </w:t>
      </w:r>
      <w:proofErr w:type="spellStart"/>
      <w:r w:rsidR="001D42C0" w:rsidRPr="001D42C0">
        <w:rPr>
          <w:rFonts w:cstheme="minorHAnsi"/>
          <w:lang w:val="fr-FR"/>
        </w:rPr>
        <w:t>Liping</w:t>
      </w:r>
      <w:proofErr w:type="spellEnd"/>
      <w:r w:rsidR="001D42C0" w:rsidRPr="001D42C0">
        <w:rPr>
          <w:rFonts w:cstheme="minorHAnsi"/>
          <w:lang w:val="fr-FR"/>
        </w:rPr>
        <w:t xml:space="preserve"> apparaît comme l'une des beautés chinoises dans la publicité </w:t>
      </w:r>
      <w:r w:rsidR="001D42C0" w:rsidRPr="00DC547D">
        <w:rPr>
          <w:rFonts w:cstheme="minorHAnsi"/>
          <w:i/>
          <w:iCs/>
          <w:lang w:val="fr-FR"/>
        </w:rPr>
        <w:t>China Image - People</w:t>
      </w:r>
      <w:r w:rsidR="001D42C0" w:rsidRPr="001D42C0">
        <w:rPr>
          <w:rFonts w:cstheme="minorHAnsi"/>
          <w:lang w:val="fr-FR"/>
        </w:rPr>
        <w:t xml:space="preserve"> diffusée sur Times Square, à New</w:t>
      </w:r>
      <w:r w:rsidR="0030760F">
        <w:rPr>
          <w:rFonts w:cstheme="minorHAnsi"/>
          <w:lang w:val="fr-FR"/>
        </w:rPr>
        <w:t>-</w:t>
      </w:r>
      <w:r w:rsidR="001D42C0" w:rsidRPr="001D42C0">
        <w:rPr>
          <w:rFonts w:cstheme="minorHAnsi"/>
          <w:lang w:val="fr-FR"/>
        </w:rPr>
        <w:t xml:space="preserve">York. Talentueuse et polyvalente, elle a également écrit, réalisé et joué dans le film </w:t>
      </w:r>
      <w:proofErr w:type="spellStart"/>
      <w:r w:rsidR="001D42C0" w:rsidRPr="00DC547D">
        <w:rPr>
          <w:rFonts w:cstheme="minorHAnsi"/>
          <w:b/>
          <w:bCs/>
          <w:i/>
          <w:iCs/>
          <w:lang w:val="fr-FR"/>
        </w:rPr>
        <w:t>Sunbird</w:t>
      </w:r>
      <w:proofErr w:type="spellEnd"/>
      <w:r w:rsidR="001D42C0" w:rsidRPr="001D42C0">
        <w:rPr>
          <w:rFonts w:cstheme="minorHAnsi"/>
          <w:lang w:val="fr-FR"/>
        </w:rPr>
        <w:t xml:space="preserve">, qui a remporté le </w:t>
      </w:r>
      <w:r>
        <w:rPr>
          <w:rFonts w:cstheme="minorHAnsi"/>
          <w:lang w:val="fr-FR"/>
        </w:rPr>
        <w:t>P</w:t>
      </w:r>
      <w:r w:rsidR="001D42C0" w:rsidRPr="001D42C0">
        <w:rPr>
          <w:rFonts w:cstheme="minorHAnsi"/>
          <w:lang w:val="fr-FR"/>
        </w:rPr>
        <w:t>rix du Grand Jury au Festival international du film de Montréal.</w:t>
      </w:r>
    </w:p>
    <w:sectPr w:rsidR="00F87D6F" w:rsidRPr="00DC547D" w:rsidSect="009973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D789" w14:textId="77777777" w:rsidR="009201A5" w:rsidRDefault="009201A5" w:rsidP="00EE31F6">
      <w:pPr>
        <w:spacing w:after="0" w:line="240" w:lineRule="auto"/>
      </w:pPr>
      <w:r>
        <w:separator/>
      </w:r>
    </w:p>
  </w:endnote>
  <w:endnote w:type="continuationSeparator" w:id="0">
    <w:p w14:paraId="5DED342F" w14:textId="77777777" w:rsidR="009201A5" w:rsidRDefault="009201A5" w:rsidP="00E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D156" w14:textId="77777777" w:rsidR="009201A5" w:rsidRDefault="009201A5" w:rsidP="00EE31F6">
      <w:pPr>
        <w:spacing w:after="0" w:line="240" w:lineRule="auto"/>
      </w:pPr>
      <w:r>
        <w:separator/>
      </w:r>
    </w:p>
  </w:footnote>
  <w:footnote w:type="continuationSeparator" w:id="0">
    <w:p w14:paraId="48E45E1D" w14:textId="77777777" w:rsidR="009201A5" w:rsidRDefault="009201A5" w:rsidP="00E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31673">
    <w:abstractNumId w:val="0"/>
  </w:num>
  <w:num w:numId="2" w16cid:durableId="216355929">
    <w:abstractNumId w:val="3"/>
  </w:num>
  <w:num w:numId="3" w16cid:durableId="1065490453">
    <w:abstractNumId w:val="2"/>
  </w:num>
  <w:num w:numId="4" w16cid:durableId="592013331">
    <w:abstractNumId w:val="5"/>
  </w:num>
  <w:num w:numId="5" w16cid:durableId="833254102">
    <w:abstractNumId w:val="4"/>
  </w:num>
  <w:num w:numId="6" w16cid:durableId="126025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qwUAI5ofgywAAAA="/>
  </w:docVars>
  <w:rsids>
    <w:rsidRoot w:val="00B37B32"/>
    <w:rsid w:val="000222C4"/>
    <w:rsid w:val="000D0BD0"/>
    <w:rsid w:val="000D698D"/>
    <w:rsid w:val="000E7F95"/>
    <w:rsid w:val="000F1F02"/>
    <w:rsid w:val="001D42C0"/>
    <w:rsid w:val="00212512"/>
    <w:rsid w:val="00232E4E"/>
    <w:rsid w:val="00235D31"/>
    <w:rsid w:val="0025792F"/>
    <w:rsid w:val="002605EC"/>
    <w:rsid w:val="00306987"/>
    <w:rsid w:val="0030760F"/>
    <w:rsid w:val="00313516"/>
    <w:rsid w:val="0032004F"/>
    <w:rsid w:val="00325C6D"/>
    <w:rsid w:val="003765DA"/>
    <w:rsid w:val="00396BB3"/>
    <w:rsid w:val="003A00E3"/>
    <w:rsid w:val="003A18B2"/>
    <w:rsid w:val="0041753F"/>
    <w:rsid w:val="004422E6"/>
    <w:rsid w:val="004F3DA8"/>
    <w:rsid w:val="005451BC"/>
    <w:rsid w:val="005B0351"/>
    <w:rsid w:val="005F6EA0"/>
    <w:rsid w:val="00606FF4"/>
    <w:rsid w:val="00631B29"/>
    <w:rsid w:val="007753A5"/>
    <w:rsid w:val="00792B2A"/>
    <w:rsid w:val="00801F27"/>
    <w:rsid w:val="00802B21"/>
    <w:rsid w:val="00806BA4"/>
    <w:rsid w:val="00807F6B"/>
    <w:rsid w:val="00863448"/>
    <w:rsid w:val="009149CA"/>
    <w:rsid w:val="009201A5"/>
    <w:rsid w:val="009235BE"/>
    <w:rsid w:val="00983818"/>
    <w:rsid w:val="00997309"/>
    <w:rsid w:val="009C5FCE"/>
    <w:rsid w:val="00A32097"/>
    <w:rsid w:val="00A32AE6"/>
    <w:rsid w:val="00A914EB"/>
    <w:rsid w:val="00AD05C8"/>
    <w:rsid w:val="00B37B32"/>
    <w:rsid w:val="00B568F5"/>
    <w:rsid w:val="00BB47B6"/>
    <w:rsid w:val="00BE0DBF"/>
    <w:rsid w:val="00C25482"/>
    <w:rsid w:val="00CA368E"/>
    <w:rsid w:val="00CD5605"/>
    <w:rsid w:val="00CE5B59"/>
    <w:rsid w:val="00CF77F1"/>
    <w:rsid w:val="00DC547D"/>
    <w:rsid w:val="00E90F1F"/>
    <w:rsid w:val="00EE31F6"/>
    <w:rsid w:val="00F7270F"/>
    <w:rsid w:val="00F87D6F"/>
    <w:rsid w:val="00FE77E7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7B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65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65DA"/>
    <w:rPr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3765D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En-tte">
    <w:name w:val="header"/>
    <w:basedOn w:val="Normal"/>
    <w:link w:val="En-tteCar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1F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1F6"/>
    <w:rPr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1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085-B625-4D10-A29C-9ADA27B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1978</Characters>
  <Application>Microsoft Office Word</Application>
  <DocSecurity>0</DocSecurity>
  <Lines>48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Georges Favraud</cp:lastModifiedBy>
  <cp:revision>6</cp:revision>
  <cp:lastPrinted>2020-02-20T11:23:00Z</cp:lastPrinted>
  <dcterms:created xsi:type="dcterms:W3CDTF">2023-04-09T07:29:00Z</dcterms:created>
  <dcterms:modified xsi:type="dcterms:W3CDTF">2023-04-09T08:08:00Z</dcterms:modified>
</cp:coreProperties>
</file>